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EC952" w14:textId="35BCE5C4" w:rsidR="00066F35" w:rsidRPr="000B0A36" w:rsidRDefault="000B0A36" w:rsidP="00066F35">
      <w:pPr>
        <w:spacing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Projekt z dn. 15-04-2026r.</w:t>
      </w:r>
    </w:p>
    <w:p w14:paraId="036E215D" w14:textId="7ABACC4E" w:rsidR="00066F35" w:rsidRPr="000B0A36" w:rsidRDefault="00066F35" w:rsidP="0037405C">
      <w:pPr>
        <w:spacing w:after="0" w:line="240" w:lineRule="auto"/>
        <w:jc w:val="center"/>
        <w:rPr>
          <w:rFonts w:ascii="Bookman Old Style" w:hAnsi="Bookman Old Style"/>
          <w:b/>
          <w:bCs/>
        </w:rPr>
      </w:pPr>
      <w:r w:rsidRPr="000B0A36">
        <w:rPr>
          <w:rFonts w:ascii="Bookman Old Style" w:hAnsi="Bookman Old Style"/>
          <w:b/>
          <w:bCs/>
        </w:rPr>
        <w:t xml:space="preserve">UCHWAŁA NR </w:t>
      </w:r>
      <w:r w:rsidR="000B0A36">
        <w:rPr>
          <w:rFonts w:ascii="Bookman Old Style" w:hAnsi="Bookman Old Style"/>
          <w:b/>
          <w:bCs/>
        </w:rPr>
        <w:t>…………………</w:t>
      </w:r>
    </w:p>
    <w:p w14:paraId="3302A6B5" w14:textId="77777777" w:rsidR="00066F35" w:rsidRPr="000B0A36" w:rsidRDefault="00066F35" w:rsidP="0037405C">
      <w:pPr>
        <w:spacing w:after="0" w:line="240" w:lineRule="auto"/>
        <w:jc w:val="center"/>
        <w:rPr>
          <w:rFonts w:ascii="Bookman Old Style" w:hAnsi="Bookman Old Style"/>
          <w:b/>
          <w:bCs/>
        </w:rPr>
      </w:pPr>
      <w:r w:rsidRPr="000B0A36">
        <w:rPr>
          <w:rFonts w:ascii="Bookman Old Style" w:hAnsi="Bookman Old Style"/>
          <w:b/>
          <w:bCs/>
        </w:rPr>
        <w:t>RADY GMINY CIEPŁOWODY</w:t>
      </w:r>
    </w:p>
    <w:p w14:paraId="07C230E5" w14:textId="2660041C" w:rsidR="00066F35" w:rsidRDefault="00066F35" w:rsidP="0037405C">
      <w:pPr>
        <w:spacing w:after="0" w:line="240" w:lineRule="auto"/>
        <w:jc w:val="center"/>
        <w:rPr>
          <w:rFonts w:ascii="Bookman Old Style" w:hAnsi="Bookman Old Style"/>
          <w:b/>
          <w:bCs/>
        </w:rPr>
      </w:pPr>
      <w:r w:rsidRPr="000B0A36">
        <w:rPr>
          <w:rFonts w:ascii="Bookman Old Style" w:hAnsi="Bookman Old Style"/>
          <w:b/>
          <w:bCs/>
        </w:rPr>
        <w:t xml:space="preserve">z dnia </w:t>
      </w:r>
      <w:r w:rsidR="000B0A36">
        <w:rPr>
          <w:rFonts w:ascii="Bookman Old Style" w:hAnsi="Bookman Old Style"/>
          <w:b/>
          <w:bCs/>
        </w:rPr>
        <w:t>…………………………</w:t>
      </w:r>
      <w:r w:rsidRPr="000B0A36">
        <w:rPr>
          <w:rFonts w:ascii="Bookman Old Style" w:hAnsi="Bookman Old Style"/>
          <w:b/>
          <w:bCs/>
        </w:rPr>
        <w:t xml:space="preserve"> r.</w:t>
      </w:r>
    </w:p>
    <w:p w14:paraId="07291979" w14:textId="77777777" w:rsidR="000B0A36" w:rsidRPr="000B0A36" w:rsidRDefault="000B0A36" w:rsidP="00066F35">
      <w:pPr>
        <w:spacing w:line="240" w:lineRule="auto"/>
        <w:jc w:val="center"/>
        <w:rPr>
          <w:rFonts w:ascii="Bookman Old Style" w:hAnsi="Bookman Old Style"/>
          <w:b/>
          <w:bCs/>
        </w:rPr>
      </w:pPr>
    </w:p>
    <w:p w14:paraId="394AA659" w14:textId="746FD64F" w:rsidR="00066F35" w:rsidRDefault="000B0A36" w:rsidP="00066F35">
      <w:pPr>
        <w:spacing w:line="240" w:lineRule="auto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w</w:t>
      </w:r>
      <w:r w:rsidR="00066F35" w:rsidRPr="000B0A36">
        <w:rPr>
          <w:rFonts w:ascii="Bookman Old Style" w:hAnsi="Bookman Old Style"/>
          <w:b/>
          <w:bCs/>
        </w:rPr>
        <w:t xml:space="preserve"> sprawie ustalenia zasad przyznawania i wysokości diet dla przewodniczących organów wykonawczych jednostek pomocniczych Gminy Ciepłowody</w:t>
      </w:r>
    </w:p>
    <w:p w14:paraId="77CB2B5B" w14:textId="77777777" w:rsidR="000B0A36" w:rsidRPr="000B0A36" w:rsidRDefault="000B0A36" w:rsidP="00066F35">
      <w:pPr>
        <w:spacing w:line="240" w:lineRule="auto"/>
        <w:jc w:val="both"/>
        <w:rPr>
          <w:rFonts w:ascii="Bookman Old Style" w:hAnsi="Bookman Old Style"/>
          <w:b/>
          <w:bCs/>
        </w:rPr>
      </w:pPr>
    </w:p>
    <w:p w14:paraId="4912AC12" w14:textId="29A67152" w:rsidR="00066F35" w:rsidRPr="000B0A36" w:rsidRDefault="00066F35" w:rsidP="00066F35">
      <w:pPr>
        <w:spacing w:line="240" w:lineRule="auto"/>
        <w:jc w:val="both"/>
        <w:rPr>
          <w:rFonts w:ascii="Bookman Old Style" w:hAnsi="Bookman Old Style"/>
        </w:rPr>
      </w:pPr>
      <w:r w:rsidRPr="000B0A36">
        <w:rPr>
          <w:rFonts w:ascii="Bookman Old Style" w:hAnsi="Bookman Old Style"/>
        </w:rPr>
        <w:t>Na podstawie art. 37b ust. 1 ustawy z dnia 08 marca 1990 r. o samorządzie</w:t>
      </w:r>
      <w:r w:rsidR="000B0A36">
        <w:rPr>
          <w:rFonts w:ascii="Bookman Old Style" w:hAnsi="Bookman Old Style"/>
        </w:rPr>
        <w:t xml:space="preserve"> </w:t>
      </w:r>
      <w:r w:rsidRPr="000B0A36">
        <w:rPr>
          <w:rFonts w:ascii="Bookman Old Style" w:hAnsi="Bookman Old Style"/>
        </w:rPr>
        <w:t>gminnym (tekst jedn. Dz. U. z 20</w:t>
      </w:r>
      <w:r w:rsidR="000B0A36">
        <w:rPr>
          <w:rFonts w:ascii="Bookman Old Style" w:hAnsi="Bookman Old Style"/>
        </w:rPr>
        <w:t>25</w:t>
      </w:r>
      <w:r w:rsidRPr="000B0A36">
        <w:rPr>
          <w:rFonts w:ascii="Bookman Old Style" w:hAnsi="Bookman Old Style"/>
        </w:rPr>
        <w:t xml:space="preserve"> r., poz. </w:t>
      </w:r>
      <w:r w:rsidR="000B0A36">
        <w:rPr>
          <w:rFonts w:ascii="Bookman Old Style" w:hAnsi="Bookman Old Style"/>
        </w:rPr>
        <w:t xml:space="preserve">1153 </w:t>
      </w:r>
      <w:r w:rsidRPr="000B0A36">
        <w:rPr>
          <w:rFonts w:ascii="Bookman Old Style" w:hAnsi="Bookman Old Style"/>
        </w:rPr>
        <w:t>ze zm.), Rada Gminy Ciepłowody uchwala, co następuje:</w:t>
      </w:r>
    </w:p>
    <w:p w14:paraId="31860E5A" w14:textId="03263CC7" w:rsidR="00066F35" w:rsidRPr="000B0A36" w:rsidRDefault="00066F35" w:rsidP="00066F35">
      <w:pPr>
        <w:spacing w:line="240" w:lineRule="auto"/>
        <w:jc w:val="both"/>
        <w:rPr>
          <w:rFonts w:ascii="Bookman Old Style" w:hAnsi="Bookman Old Style"/>
        </w:rPr>
      </w:pPr>
      <w:r w:rsidRPr="000B0A36">
        <w:rPr>
          <w:rFonts w:ascii="Bookman Old Style" w:hAnsi="Bookman Old Style"/>
          <w:b/>
          <w:bCs/>
        </w:rPr>
        <w:t>§ 1.</w:t>
      </w:r>
      <w:r w:rsidRPr="000B0A36">
        <w:rPr>
          <w:rFonts w:ascii="Bookman Old Style" w:hAnsi="Bookman Old Style"/>
        </w:rPr>
        <w:t xml:space="preserve"> 1. Ustala się dla przewodniczącego organu wykonawczego jednostki pomocniczej Gminy Ciepłowody zryczałtowaną miesięczną dietę w wysokości </w:t>
      </w:r>
      <w:r w:rsidR="003D06D5">
        <w:rPr>
          <w:rFonts w:ascii="Bookman Old Style" w:hAnsi="Bookman Old Style"/>
        </w:rPr>
        <w:t>2</w:t>
      </w:r>
      <w:r w:rsidRPr="000B0A36">
        <w:rPr>
          <w:rFonts w:ascii="Bookman Old Style" w:hAnsi="Bookman Old Style"/>
        </w:rPr>
        <w:t xml:space="preserve">00,00 zł. (słownie: </w:t>
      </w:r>
      <w:r w:rsidR="003D06D5">
        <w:rPr>
          <w:rFonts w:ascii="Bookman Old Style" w:hAnsi="Bookman Old Style"/>
        </w:rPr>
        <w:t>dwieście</w:t>
      </w:r>
      <w:r w:rsidRPr="000B0A36">
        <w:rPr>
          <w:rFonts w:ascii="Bookman Old Style" w:hAnsi="Bookman Old Style"/>
        </w:rPr>
        <w:t xml:space="preserve"> złotych).</w:t>
      </w:r>
    </w:p>
    <w:p w14:paraId="56234577" w14:textId="694DFA7D" w:rsidR="00066F35" w:rsidRPr="000B0A36" w:rsidRDefault="00066F35" w:rsidP="00066F35">
      <w:pPr>
        <w:spacing w:line="240" w:lineRule="auto"/>
        <w:jc w:val="both"/>
        <w:rPr>
          <w:rFonts w:ascii="Bookman Old Style" w:hAnsi="Bookman Old Style"/>
        </w:rPr>
      </w:pPr>
      <w:r w:rsidRPr="000B0A36">
        <w:rPr>
          <w:rFonts w:ascii="Bookman Old Style" w:hAnsi="Bookman Old Style"/>
        </w:rPr>
        <w:t>2. Dieta określona w ust.</w:t>
      </w:r>
      <w:r w:rsidR="00953E1C">
        <w:rPr>
          <w:rFonts w:ascii="Bookman Old Style" w:hAnsi="Bookman Old Style"/>
        </w:rPr>
        <w:t xml:space="preserve"> </w:t>
      </w:r>
      <w:r w:rsidRPr="000B0A36">
        <w:rPr>
          <w:rFonts w:ascii="Bookman Old Style" w:hAnsi="Bookman Old Style"/>
        </w:rPr>
        <w:t>1 stanowi rekompensatę poniesionych kosztów związanych z wykonywaniem zadań wynikających ze statutu sołectwa.</w:t>
      </w:r>
    </w:p>
    <w:p w14:paraId="0D737AF1" w14:textId="7EB275A1" w:rsidR="00066F35" w:rsidRPr="000B0A36" w:rsidRDefault="00066F35" w:rsidP="00066F35">
      <w:pPr>
        <w:spacing w:line="240" w:lineRule="auto"/>
        <w:jc w:val="both"/>
        <w:rPr>
          <w:rFonts w:ascii="Bookman Old Style" w:hAnsi="Bookman Old Style"/>
        </w:rPr>
      </w:pPr>
      <w:r w:rsidRPr="000B0A36">
        <w:rPr>
          <w:rFonts w:ascii="Bookman Old Style" w:hAnsi="Bookman Old Style"/>
        </w:rPr>
        <w:t>3. Za każdorazową obecność przewodniczącego organu wykonawczego jednostki pomocniczej Gminy Ciepłowody na naradach sołtysów organizowanych przez Wójta Gminy dieta określona w ust. 1 ulega zwiększeniu o 1</w:t>
      </w:r>
      <w:r w:rsidR="003D06D5">
        <w:rPr>
          <w:rFonts w:ascii="Bookman Old Style" w:hAnsi="Bookman Old Style"/>
        </w:rPr>
        <w:t>25</w:t>
      </w:r>
      <w:r w:rsidRPr="000B0A36">
        <w:rPr>
          <w:rFonts w:ascii="Bookman Old Style" w:hAnsi="Bookman Old Style"/>
        </w:rPr>
        <w:t>%.</w:t>
      </w:r>
    </w:p>
    <w:p w14:paraId="1213AF24" w14:textId="423B7CED" w:rsidR="00066F35" w:rsidRPr="000B0A36" w:rsidRDefault="00066F35" w:rsidP="00066F35">
      <w:pPr>
        <w:spacing w:line="240" w:lineRule="auto"/>
        <w:jc w:val="both"/>
        <w:rPr>
          <w:rFonts w:ascii="Bookman Old Style" w:hAnsi="Bookman Old Style"/>
        </w:rPr>
      </w:pPr>
      <w:r w:rsidRPr="000B0A36">
        <w:rPr>
          <w:rFonts w:ascii="Bookman Old Style" w:hAnsi="Bookman Old Style"/>
        </w:rPr>
        <w:t>4. Za każdorazową obecność przewodniczącego organu wykonawczego jednostki pomocniczej Gminy Ciepłowody na</w:t>
      </w:r>
      <w:r w:rsidR="003D06D5">
        <w:rPr>
          <w:rFonts w:ascii="Bookman Old Style" w:hAnsi="Bookman Old Style"/>
        </w:rPr>
        <w:t xml:space="preserve"> sesjach Rady Gminy </w:t>
      </w:r>
      <w:r w:rsidR="00953E1C">
        <w:rPr>
          <w:rFonts w:ascii="Bookman Old Style" w:hAnsi="Bookman Old Style"/>
        </w:rPr>
        <w:t xml:space="preserve">Ciepłowody </w:t>
      </w:r>
      <w:r w:rsidR="00603919">
        <w:rPr>
          <w:rFonts w:ascii="Bookman Old Style" w:hAnsi="Bookman Old Style"/>
        </w:rPr>
        <w:t>dieta określona w ust. 1 ulega zwiększeniu o 125%.</w:t>
      </w:r>
    </w:p>
    <w:p w14:paraId="28B042C2" w14:textId="1172F561" w:rsidR="00066F35" w:rsidRDefault="00603919" w:rsidP="00066F35">
      <w:pPr>
        <w:spacing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5. Za każdorazową obecność przewodniczących organu wykonawczego na </w:t>
      </w:r>
      <w:r w:rsidR="00066F35" w:rsidRPr="000B0A36">
        <w:rPr>
          <w:rFonts w:ascii="Bookman Old Style" w:hAnsi="Bookman Old Style"/>
        </w:rPr>
        <w:t>posiedzeniach komisji Rady Gminy</w:t>
      </w:r>
      <w:r w:rsidR="00953E1C">
        <w:rPr>
          <w:rFonts w:ascii="Bookman Old Style" w:hAnsi="Bookman Old Style"/>
        </w:rPr>
        <w:t xml:space="preserve"> Ciepłowody</w:t>
      </w:r>
      <w:r w:rsidR="00066F35" w:rsidRPr="000B0A36">
        <w:rPr>
          <w:rFonts w:ascii="Bookman Old Style" w:hAnsi="Bookman Old Style"/>
        </w:rPr>
        <w:t>, odbywających się w innym dniu, niż sesja Rady Gminy</w:t>
      </w:r>
      <w:r w:rsidR="00953E1C">
        <w:rPr>
          <w:rFonts w:ascii="Bookman Old Style" w:hAnsi="Bookman Old Style"/>
        </w:rPr>
        <w:t xml:space="preserve"> Ciepłowody</w:t>
      </w:r>
      <w:r w:rsidR="00066F35" w:rsidRPr="000B0A36">
        <w:rPr>
          <w:rFonts w:ascii="Bookman Old Style" w:hAnsi="Bookman Old Style"/>
        </w:rPr>
        <w:t>, dieta określona w ust. 1</w:t>
      </w:r>
      <w:r>
        <w:rPr>
          <w:rFonts w:ascii="Bookman Old Style" w:hAnsi="Bookman Old Style"/>
        </w:rPr>
        <w:t xml:space="preserve"> </w:t>
      </w:r>
      <w:r w:rsidR="00066F35" w:rsidRPr="000B0A36">
        <w:rPr>
          <w:rFonts w:ascii="Bookman Old Style" w:hAnsi="Bookman Old Style"/>
        </w:rPr>
        <w:t>ulega zwiększeniu o 50%.</w:t>
      </w:r>
    </w:p>
    <w:p w14:paraId="774609EC" w14:textId="3C828EFD" w:rsidR="000F063D" w:rsidRPr="000B0A36" w:rsidRDefault="000F063D" w:rsidP="00066F35">
      <w:pPr>
        <w:spacing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6. Zwiększenie, o którym mowa w ust. 4 i 5 nie przysługuje przewodniczącemu, który jednocześnie pełni funkcję radnego Rady Gminy Ciepłowody.</w:t>
      </w:r>
    </w:p>
    <w:p w14:paraId="5E62F55D" w14:textId="3342F8DF" w:rsidR="00066F35" w:rsidRPr="000B0A36" w:rsidRDefault="00066F35" w:rsidP="00066F35">
      <w:pPr>
        <w:spacing w:line="240" w:lineRule="auto"/>
        <w:jc w:val="both"/>
        <w:rPr>
          <w:rFonts w:ascii="Bookman Old Style" w:hAnsi="Bookman Old Style"/>
        </w:rPr>
      </w:pPr>
      <w:r w:rsidRPr="000B0A36">
        <w:rPr>
          <w:rFonts w:ascii="Bookman Old Style" w:hAnsi="Bookman Old Style"/>
          <w:b/>
          <w:bCs/>
        </w:rPr>
        <w:t>§ 2.</w:t>
      </w:r>
      <w:r w:rsidRPr="000B0A36">
        <w:rPr>
          <w:rFonts w:ascii="Bookman Old Style" w:hAnsi="Bookman Old Style"/>
        </w:rPr>
        <w:t xml:space="preserve"> 1. W przypadku gdy przewodniczący organu wykonawczego jednostki pomocniczej Gminy Ciepłowody</w:t>
      </w:r>
      <w:r w:rsidR="00FA360F">
        <w:rPr>
          <w:rFonts w:ascii="Bookman Old Style" w:hAnsi="Bookman Old Style"/>
        </w:rPr>
        <w:t xml:space="preserve"> </w:t>
      </w:r>
      <w:r w:rsidRPr="000B0A36">
        <w:rPr>
          <w:rFonts w:ascii="Bookman Old Style" w:hAnsi="Bookman Old Style"/>
        </w:rPr>
        <w:t xml:space="preserve"> nie może pełnić swoich obowiązków co najmniej przez okres jednego miesiąca dieta za ten okres nie będzie wypłacana.</w:t>
      </w:r>
    </w:p>
    <w:p w14:paraId="380D0EE3" w14:textId="4F458B69" w:rsidR="00066F35" w:rsidRPr="000B0A36" w:rsidRDefault="00066F35" w:rsidP="00066F35">
      <w:pPr>
        <w:spacing w:line="240" w:lineRule="auto"/>
        <w:jc w:val="both"/>
        <w:rPr>
          <w:rFonts w:ascii="Bookman Old Style" w:hAnsi="Bookman Old Style"/>
        </w:rPr>
      </w:pPr>
      <w:r w:rsidRPr="000B0A36">
        <w:rPr>
          <w:rFonts w:ascii="Bookman Old Style" w:hAnsi="Bookman Old Style"/>
        </w:rPr>
        <w:t>2. W przypadku objęcia lub wygaśnięcia mandatu sołtysa w trakcie miesiąca,</w:t>
      </w:r>
      <w:r w:rsidR="003D06D5">
        <w:rPr>
          <w:rFonts w:ascii="Bookman Old Style" w:hAnsi="Bookman Old Style"/>
        </w:rPr>
        <w:t xml:space="preserve"> </w:t>
      </w:r>
      <w:r w:rsidRPr="000B0A36">
        <w:rPr>
          <w:rFonts w:ascii="Bookman Old Style" w:hAnsi="Bookman Old Style"/>
        </w:rPr>
        <w:t>dieta będzie obliczana proporcjonalnie do rzeczywistego okresu sprawowania mandatu.</w:t>
      </w:r>
    </w:p>
    <w:p w14:paraId="7D1DF2F1" w14:textId="307B1DC6" w:rsidR="00066F35" w:rsidRPr="000B0A36" w:rsidRDefault="00066F35" w:rsidP="00066F35">
      <w:pPr>
        <w:spacing w:line="240" w:lineRule="auto"/>
        <w:jc w:val="both"/>
        <w:rPr>
          <w:rFonts w:ascii="Bookman Old Style" w:hAnsi="Bookman Old Style"/>
        </w:rPr>
      </w:pPr>
      <w:r w:rsidRPr="000B0A36">
        <w:rPr>
          <w:rFonts w:ascii="Bookman Old Style" w:hAnsi="Bookman Old Style"/>
          <w:b/>
          <w:bCs/>
        </w:rPr>
        <w:t>§ 3</w:t>
      </w:r>
      <w:r w:rsidRPr="000B0A36">
        <w:rPr>
          <w:rFonts w:ascii="Bookman Old Style" w:hAnsi="Bookman Old Style"/>
        </w:rPr>
        <w:t>. Wypłata diet za dany miesiąc kalendarzowy, następuje w terminie do 10-go następnego miesiąca przelewem na wskazane, przez przewodniczącego organu wykonawczego jednostki pomocniczej Gminy Ciepłowody, konto bankowe.</w:t>
      </w:r>
    </w:p>
    <w:p w14:paraId="00FE0702" w14:textId="77777777" w:rsidR="00066F35" w:rsidRPr="000B0A36" w:rsidRDefault="00066F35" w:rsidP="00066F35">
      <w:pPr>
        <w:spacing w:line="240" w:lineRule="auto"/>
        <w:jc w:val="both"/>
        <w:rPr>
          <w:rFonts w:ascii="Bookman Old Style" w:hAnsi="Bookman Old Style"/>
        </w:rPr>
      </w:pPr>
      <w:r w:rsidRPr="000B0A36">
        <w:rPr>
          <w:rFonts w:ascii="Bookman Old Style" w:hAnsi="Bookman Old Style"/>
          <w:b/>
          <w:bCs/>
        </w:rPr>
        <w:t>§ 4.</w:t>
      </w:r>
      <w:r w:rsidRPr="000B0A36">
        <w:rPr>
          <w:rFonts w:ascii="Bookman Old Style" w:hAnsi="Bookman Old Style"/>
        </w:rPr>
        <w:t xml:space="preserve"> Wykonanie uchwały powierza się Wójtowi Gminy Ciepłowody.</w:t>
      </w:r>
    </w:p>
    <w:p w14:paraId="6E450722" w14:textId="65D19B5F" w:rsidR="00066F35" w:rsidRPr="000B0A36" w:rsidRDefault="00066F35" w:rsidP="00066F35">
      <w:pPr>
        <w:spacing w:line="240" w:lineRule="auto"/>
        <w:jc w:val="both"/>
        <w:rPr>
          <w:rFonts w:ascii="Bookman Old Style" w:hAnsi="Bookman Old Style"/>
        </w:rPr>
      </w:pPr>
      <w:r w:rsidRPr="000B0A36">
        <w:rPr>
          <w:rFonts w:ascii="Bookman Old Style" w:hAnsi="Bookman Old Style"/>
          <w:b/>
          <w:bCs/>
        </w:rPr>
        <w:t>§ 5</w:t>
      </w:r>
      <w:r w:rsidRPr="000B0A36">
        <w:rPr>
          <w:rFonts w:ascii="Bookman Old Style" w:hAnsi="Bookman Old Style"/>
        </w:rPr>
        <w:t xml:space="preserve">. Traci moc uchwała Nr </w:t>
      </w:r>
      <w:r w:rsidR="0024009A">
        <w:rPr>
          <w:rFonts w:ascii="Bookman Old Style" w:hAnsi="Bookman Old Style"/>
        </w:rPr>
        <w:t>30/V/19</w:t>
      </w:r>
      <w:r w:rsidRPr="000B0A36">
        <w:rPr>
          <w:rFonts w:ascii="Bookman Old Style" w:hAnsi="Bookman Old Style"/>
        </w:rPr>
        <w:t xml:space="preserve"> Rady Gminy Ciepłowody z dnia 2</w:t>
      </w:r>
      <w:r w:rsidR="0024009A">
        <w:rPr>
          <w:rFonts w:ascii="Bookman Old Style" w:hAnsi="Bookman Old Style"/>
        </w:rPr>
        <w:t>5 stycznia</w:t>
      </w:r>
      <w:r w:rsidRPr="000B0A36">
        <w:rPr>
          <w:rFonts w:ascii="Bookman Old Style" w:hAnsi="Bookman Old Style"/>
        </w:rPr>
        <w:t xml:space="preserve"> 201</w:t>
      </w:r>
      <w:r w:rsidR="0024009A">
        <w:rPr>
          <w:rFonts w:ascii="Bookman Old Style" w:hAnsi="Bookman Old Style"/>
        </w:rPr>
        <w:t>9</w:t>
      </w:r>
      <w:r w:rsidRPr="000B0A36">
        <w:rPr>
          <w:rFonts w:ascii="Bookman Old Style" w:hAnsi="Bookman Old Style"/>
        </w:rPr>
        <w:t xml:space="preserve"> r. w sprawie ustalenia zasad przyznawania i wysokości diet dla przewodniczącemu organu wykonawczego jednostek pomocniczych Gminy Ciepłowody</w:t>
      </w:r>
      <w:r w:rsidR="0024009A">
        <w:rPr>
          <w:rFonts w:ascii="Bookman Old Style" w:hAnsi="Bookman Old Style"/>
        </w:rPr>
        <w:t xml:space="preserve"> z późniejszymi zmianami</w:t>
      </w:r>
      <w:r w:rsidRPr="000B0A36">
        <w:rPr>
          <w:rFonts w:ascii="Bookman Old Style" w:hAnsi="Bookman Old Style"/>
        </w:rPr>
        <w:t>.</w:t>
      </w:r>
    </w:p>
    <w:p w14:paraId="3981B992" w14:textId="3C3D82D6" w:rsidR="00066F35" w:rsidRPr="000B0A36" w:rsidRDefault="00066F35" w:rsidP="00066F35">
      <w:pPr>
        <w:spacing w:line="240" w:lineRule="auto"/>
        <w:jc w:val="both"/>
        <w:rPr>
          <w:rFonts w:ascii="Bookman Old Style" w:hAnsi="Bookman Old Style"/>
        </w:rPr>
      </w:pPr>
      <w:r w:rsidRPr="00CF63CB">
        <w:rPr>
          <w:rFonts w:ascii="Bookman Old Style" w:hAnsi="Bookman Old Style"/>
          <w:b/>
          <w:bCs/>
        </w:rPr>
        <w:t>§ 6.</w:t>
      </w:r>
      <w:r w:rsidRPr="000B0A36">
        <w:rPr>
          <w:rFonts w:ascii="Bookman Old Style" w:hAnsi="Bookman Old Style"/>
        </w:rPr>
        <w:t xml:space="preserve"> Uchwała wchodzi w życie </w:t>
      </w:r>
      <w:r w:rsidR="00953E1C">
        <w:rPr>
          <w:rFonts w:ascii="Bookman Old Style" w:hAnsi="Bookman Old Style"/>
        </w:rPr>
        <w:t xml:space="preserve">z dniem </w:t>
      </w:r>
      <w:r w:rsidR="0009601A">
        <w:rPr>
          <w:rFonts w:ascii="Bookman Old Style" w:hAnsi="Bookman Old Style"/>
        </w:rPr>
        <w:t>1 lipca</w:t>
      </w:r>
      <w:r w:rsidR="00953E1C">
        <w:rPr>
          <w:rFonts w:ascii="Bookman Old Style" w:hAnsi="Bookman Old Style"/>
        </w:rPr>
        <w:t xml:space="preserve"> 2026r. i podlega</w:t>
      </w:r>
      <w:r w:rsidR="00BE4C3D">
        <w:rPr>
          <w:rFonts w:ascii="Bookman Old Style" w:hAnsi="Bookman Old Style"/>
        </w:rPr>
        <w:t xml:space="preserve"> ogłoszeni</w:t>
      </w:r>
      <w:r w:rsidR="00953E1C">
        <w:rPr>
          <w:rFonts w:ascii="Bookman Old Style" w:hAnsi="Bookman Old Style"/>
        </w:rPr>
        <w:t>u</w:t>
      </w:r>
      <w:r w:rsidR="00BE4C3D">
        <w:rPr>
          <w:rFonts w:ascii="Bookman Old Style" w:hAnsi="Bookman Old Style"/>
        </w:rPr>
        <w:t xml:space="preserve"> </w:t>
      </w:r>
      <w:r w:rsidR="00953E1C">
        <w:rPr>
          <w:rFonts w:ascii="Bookman Old Style" w:hAnsi="Bookman Old Style"/>
        </w:rPr>
        <w:br/>
      </w:r>
      <w:r w:rsidR="00BE4C3D">
        <w:rPr>
          <w:rFonts w:ascii="Bookman Old Style" w:hAnsi="Bookman Old Style"/>
        </w:rPr>
        <w:t xml:space="preserve">w Dzienniku Urzędowym Województwa Dolnośląskiego. </w:t>
      </w:r>
    </w:p>
    <w:p w14:paraId="7135B1D5" w14:textId="77777777" w:rsidR="00953E1C" w:rsidRDefault="00953E1C" w:rsidP="00F474B0">
      <w:pPr>
        <w:spacing w:line="240" w:lineRule="auto"/>
        <w:jc w:val="center"/>
        <w:rPr>
          <w:rFonts w:ascii="Bookman Old Style" w:hAnsi="Bookman Old Style"/>
          <w:b/>
          <w:bCs/>
        </w:rPr>
      </w:pPr>
    </w:p>
    <w:p w14:paraId="7DB090EF" w14:textId="6F8F8D89" w:rsidR="00F474B0" w:rsidRPr="000B0A36" w:rsidRDefault="00F474B0" w:rsidP="00F474B0">
      <w:pPr>
        <w:spacing w:line="240" w:lineRule="auto"/>
        <w:jc w:val="center"/>
        <w:rPr>
          <w:rFonts w:ascii="Bookman Old Style" w:hAnsi="Bookman Old Style"/>
          <w:b/>
          <w:bCs/>
        </w:rPr>
      </w:pPr>
      <w:r w:rsidRPr="000B0A36">
        <w:rPr>
          <w:rFonts w:ascii="Bookman Old Style" w:hAnsi="Bookman Old Style"/>
          <w:b/>
          <w:bCs/>
        </w:rPr>
        <w:lastRenderedPageBreak/>
        <w:t>UZASADNIENIE</w:t>
      </w:r>
    </w:p>
    <w:p w14:paraId="01AD2525" w14:textId="77777777" w:rsidR="00CF63CB" w:rsidRDefault="00F474B0" w:rsidP="00CF63CB">
      <w:pPr>
        <w:spacing w:line="240" w:lineRule="auto"/>
        <w:ind w:firstLine="708"/>
        <w:jc w:val="both"/>
        <w:rPr>
          <w:rFonts w:ascii="Bookman Old Style" w:hAnsi="Bookman Old Style"/>
        </w:rPr>
      </w:pPr>
      <w:r w:rsidRPr="000B0A36">
        <w:rPr>
          <w:rFonts w:ascii="Bookman Old Style" w:hAnsi="Bookman Old Style"/>
        </w:rPr>
        <w:t xml:space="preserve">Zgodnie z art. 37b ustawy o samorządzie gminnym rada gminy może ustanowić zasady, na jakich przewodniczącemu organu wykonawczego jednostki pomocniczej będzie przysługiwała dieta. Niniejszą uchwałą Rada Gminy Ciepłowody, korzystając z norm kompetencyjnych, określa wysokość miesięcznej diety, zasady na jakich dieta przysługuje oraz sytuację w której z powodu niewykonywania obowiązków wynikających z pełnionej funkcji dieta nie przysługuje. </w:t>
      </w:r>
    </w:p>
    <w:p w14:paraId="35336C58" w14:textId="74C04007" w:rsidR="00F474B0" w:rsidRPr="000B0A36" w:rsidRDefault="00F474B0" w:rsidP="00CF63CB">
      <w:pPr>
        <w:spacing w:line="240" w:lineRule="auto"/>
        <w:ind w:firstLine="708"/>
        <w:jc w:val="both"/>
        <w:rPr>
          <w:rFonts w:ascii="Bookman Old Style" w:hAnsi="Bookman Old Style"/>
        </w:rPr>
      </w:pPr>
      <w:r w:rsidRPr="000B0A36">
        <w:rPr>
          <w:rFonts w:ascii="Bookman Old Style" w:hAnsi="Bookman Old Style"/>
        </w:rPr>
        <w:t>Zważywszy na charakter oraz zakres realizowanych przez sołtysów czynności i zadań, celowym jest przyjęcie niniejszej uchwały.</w:t>
      </w:r>
    </w:p>
    <w:sectPr w:rsidR="00F474B0" w:rsidRPr="000B0A36" w:rsidSect="00F615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1CF68" w14:textId="77777777" w:rsidR="000A12FE" w:rsidRDefault="000A12FE" w:rsidP="00F615A8">
      <w:pPr>
        <w:spacing w:after="0" w:line="240" w:lineRule="auto"/>
      </w:pPr>
      <w:r>
        <w:separator/>
      </w:r>
    </w:p>
  </w:endnote>
  <w:endnote w:type="continuationSeparator" w:id="0">
    <w:p w14:paraId="078A0A3F" w14:textId="77777777" w:rsidR="000A12FE" w:rsidRDefault="000A12FE" w:rsidP="00F61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72C5C" w14:textId="77777777" w:rsidR="00246351" w:rsidRDefault="0024635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F2295" w14:textId="4051E281" w:rsidR="00F615A8" w:rsidRDefault="00F615A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04E94" w14:textId="77777777" w:rsidR="00246351" w:rsidRDefault="002463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3F57E" w14:textId="77777777" w:rsidR="000A12FE" w:rsidRDefault="000A12FE" w:rsidP="00F615A8">
      <w:pPr>
        <w:spacing w:after="0" w:line="240" w:lineRule="auto"/>
      </w:pPr>
      <w:r>
        <w:separator/>
      </w:r>
    </w:p>
  </w:footnote>
  <w:footnote w:type="continuationSeparator" w:id="0">
    <w:p w14:paraId="272890FF" w14:textId="77777777" w:rsidR="000A12FE" w:rsidRDefault="000A12FE" w:rsidP="00F61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7D11" w14:textId="77777777" w:rsidR="00246351" w:rsidRDefault="002463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91A82" w14:textId="77777777" w:rsidR="00246351" w:rsidRDefault="0024635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FDD16" w14:textId="77777777" w:rsidR="00246351" w:rsidRDefault="0024635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F35"/>
    <w:rsid w:val="00056DD0"/>
    <w:rsid w:val="00066F35"/>
    <w:rsid w:val="0009601A"/>
    <w:rsid w:val="000A12FE"/>
    <w:rsid w:val="000B0A36"/>
    <w:rsid w:val="000F063D"/>
    <w:rsid w:val="0024009A"/>
    <w:rsid w:val="00246351"/>
    <w:rsid w:val="0037405C"/>
    <w:rsid w:val="003D06D5"/>
    <w:rsid w:val="005032CE"/>
    <w:rsid w:val="00603919"/>
    <w:rsid w:val="00804A9A"/>
    <w:rsid w:val="008957B1"/>
    <w:rsid w:val="00953E1C"/>
    <w:rsid w:val="009571B7"/>
    <w:rsid w:val="00AC7333"/>
    <w:rsid w:val="00AE5744"/>
    <w:rsid w:val="00B26B14"/>
    <w:rsid w:val="00BE4C3D"/>
    <w:rsid w:val="00CF63CB"/>
    <w:rsid w:val="00F253E3"/>
    <w:rsid w:val="00F45B17"/>
    <w:rsid w:val="00F474B0"/>
    <w:rsid w:val="00F615A8"/>
    <w:rsid w:val="00FA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75C494"/>
  <w15:chartTrackingRefBased/>
  <w15:docId w15:val="{5A7D6A36-70DA-4B48-8682-989EC8C5D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6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6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6F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6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6F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6F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6F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6F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6F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6F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6F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6F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6F3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6F3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6F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6F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6F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6F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6F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6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6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6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6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6F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6F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6F3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6F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6F3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6F3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61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15A8"/>
  </w:style>
  <w:style w:type="paragraph" w:styleId="Stopka">
    <w:name w:val="footer"/>
    <w:basedOn w:val="Normalny"/>
    <w:link w:val="StopkaZnak"/>
    <w:uiPriority w:val="99"/>
    <w:unhideWhenUsed/>
    <w:rsid w:val="00F61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1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C9B6F-BF37-4868-B101-C31CE7FFB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443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PODATKI</dc:creator>
  <cp:keywords/>
  <dc:description/>
  <cp:lastModifiedBy>Magdalena Tęsna-Pitner</cp:lastModifiedBy>
  <cp:revision>5</cp:revision>
  <dcterms:created xsi:type="dcterms:W3CDTF">2026-04-16T09:03:00Z</dcterms:created>
  <dcterms:modified xsi:type="dcterms:W3CDTF">2026-05-11T08:57:00Z</dcterms:modified>
</cp:coreProperties>
</file>